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F55" w:rsidRPr="00E01F55" w:rsidRDefault="00E01F55" w:rsidP="00E01F55">
      <w:pPr>
        <w:rPr>
          <w:rFonts w:ascii="Times New Roman" w:hAnsi="Times New Roman" w:cs="Times New Roman"/>
          <w:b/>
          <w:sz w:val="32"/>
          <w:szCs w:val="32"/>
        </w:rPr>
      </w:pPr>
      <w:r w:rsidRPr="00E01F55">
        <w:rPr>
          <w:rFonts w:ascii="Times New Roman" w:hAnsi="Times New Roman" w:cs="Times New Roman"/>
          <w:b/>
          <w:sz w:val="32"/>
          <w:szCs w:val="32"/>
        </w:rPr>
        <w:t>Правила для авторов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 xml:space="preserve">Правила для авторов составлены на основе этических принципов, общих для членов </w:t>
      </w:r>
      <w:r w:rsidR="00297911" w:rsidRPr="00E01F55">
        <w:rPr>
          <w:rFonts w:ascii="Times New Roman" w:hAnsi="Times New Roman" w:cs="Times New Roman"/>
          <w:sz w:val="28"/>
          <w:szCs w:val="28"/>
        </w:rPr>
        <w:t>научного</w:t>
      </w:r>
      <w:r w:rsidRPr="00E01F55">
        <w:rPr>
          <w:rFonts w:ascii="Times New Roman" w:hAnsi="Times New Roman" w:cs="Times New Roman"/>
          <w:sz w:val="28"/>
          <w:szCs w:val="28"/>
        </w:rPr>
        <w:t xml:space="preserve"> сообщества, и правил </w:t>
      </w:r>
      <w:r w:rsidR="00297911" w:rsidRPr="00E01F55">
        <w:rPr>
          <w:rFonts w:ascii="Times New Roman" w:hAnsi="Times New Roman" w:cs="Times New Roman"/>
          <w:sz w:val="28"/>
          <w:szCs w:val="28"/>
        </w:rPr>
        <w:t>публикации</w:t>
      </w:r>
      <w:r w:rsidRPr="00E01F55">
        <w:rPr>
          <w:rFonts w:ascii="Times New Roman" w:hAnsi="Times New Roman" w:cs="Times New Roman"/>
          <w:sz w:val="28"/>
          <w:szCs w:val="28"/>
        </w:rPr>
        <w:t xml:space="preserve"> в междyнародных и отечественных наyчных периодических изданиях, а также в соответствии с требованиями ВАК для периодических изданий, включенных в Перечень российских рецензирyемых наyчных жyрналов, в которых должны быть опyбликованы основные наyчные резyльтаты диссертаций на соискание yченой степени доктора и кандидата наyк.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Жyрнал пyбликyет оригинальные статьи по фyндаментальным и прикладным проблемам по направлениям:</w:t>
      </w:r>
    </w:p>
    <w:p w:rsidR="00E01F55" w:rsidRPr="00E01F55" w:rsidRDefault="00E01F55" w:rsidP="00E01F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общее земледелие и растениеводство;</w:t>
      </w:r>
    </w:p>
    <w:p w:rsidR="00E01F55" w:rsidRPr="00E01F55" w:rsidRDefault="00E01F55" w:rsidP="00E01F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селекция, семеноводство и биотехнология растений;</w:t>
      </w:r>
    </w:p>
    <w:p w:rsidR="00E01F55" w:rsidRPr="00E01F55" w:rsidRDefault="00E01F55" w:rsidP="00E01F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агрохимия, агропочвоведение, защита и карантин растений;</w:t>
      </w:r>
    </w:p>
    <w:p w:rsidR="00E01F55" w:rsidRPr="00E01F55" w:rsidRDefault="00E01F55" w:rsidP="00E01F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кормопроизводство;</w:t>
      </w:r>
    </w:p>
    <w:p w:rsidR="00E01F55" w:rsidRPr="00E01F55" w:rsidRDefault="00E01F55" w:rsidP="00E01F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инфекционные болезни и иммунология животных;</w:t>
      </w:r>
    </w:p>
    <w:p w:rsidR="00E01F55" w:rsidRPr="00E01F55" w:rsidRDefault="00E01F55" w:rsidP="00E01F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частная зоотехния, кормление, технологии приготовления кормов и производства продукции животноводства;</w:t>
      </w:r>
    </w:p>
    <w:p w:rsidR="00E01F55" w:rsidRPr="00E01F55" w:rsidRDefault="00E01F55" w:rsidP="00E01F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разведение, селекция, генетика и биотехнология животных;</w:t>
      </w:r>
    </w:p>
    <w:p w:rsidR="00E01F55" w:rsidRPr="00E01F55" w:rsidRDefault="00E01F55" w:rsidP="00E01F5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технологии, машины и оборудование для агропромышленного комплекса.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Статья, направляемая в редакцию, должна соответствовать тематическим разделам жyрнала «Сибирский вестник сельскохозяйственной наyки»:</w:t>
      </w:r>
    </w:p>
    <w:tbl>
      <w:tblPr>
        <w:tblW w:w="9699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445"/>
        <w:gridCol w:w="5254"/>
      </w:tblGrid>
      <w:tr w:rsidR="00E01F55" w:rsidRPr="00E01F55" w:rsidTr="00E01F55"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рубрики</w:t>
            </w:r>
          </w:p>
        </w:tc>
        <w:tc>
          <w:tcPr>
            <w:tcW w:w="5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Шифр и наименование научной специальности в соответствии с Номенклатурой научных специальностей, по которым присуждаются ученые степени</w:t>
            </w:r>
          </w:p>
        </w:tc>
      </w:tr>
      <w:tr w:rsidR="00E01F55" w:rsidRPr="00E01F55" w:rsidTr="00E01F55"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Земледелие и химизация</w:t>
            </w:r>
          </w:p>
        </w:tc>
        <w:tc>
          <w:tcPr>
            <w:tcW w:w="5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4.1.1.  Общее земледелие и растениеводство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(сельскохозяйственные науки)</w:t>
            </w:r>
          </w:p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4.1.3.  Агрохимия, агропочвоведение, защита и карантин растений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</w:tc>
      </w:tr>
      <w:tr w:rsidR="00E01F55" w:rsidRPr="00E01F55" w:rsidTr="00E01F55"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Растениеводство и селекция</w:t>
            </w:r>
          </w:p>
        </w:tc>
        <w:tc>
          <w:tcPr>
            <w:tcW w:w="5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4.1.1.  Общее земледелие и растениеводство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4.1.2.  Селекция, семеноводство и биотехнология растений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</w:tc>
      </w:tr>
      <w:tr w:rsidR="00E01F55" w:rsidRPr="00E01F55" w:rsidTr="00E01F55"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Защита растений</w:t>
            </w:r>
          </w:p>
        </w:tc>
        <w:tc>
          <w:tcPr>
            <w:tcW w:w="5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4.1.3.  Агрохимия, агропочвоведение, защита и карантин растений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</w:tc>
      </w:tr>
      <w:tr w:rsidR="00E01F55" w:rsidRPr="00E01F55" w:rsidTr="00E01F55"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Кормопроизводство</w:t>
            </w:r>
          </w:p>
        </w:tc>
        <w:tc>
          <w:tcPr>
            <w:tcW w:w="5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4.1.1.  Общее земледелие и растениеводство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4.1.2.  Селекция, семеноводство и биотехнология растений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4.1.3.  Агрохимия, агропочвоведение, защита и карантин растений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</w:tc>
      </w:tr>
      <w:tr w:rsidR="00E01F55" w:rsidRPr="00E01F55" w:rsidTr="00E01F55"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Зоотехния и ветеринария</w:t>
            </w:r>
          </w:p>
        </w:tc>
        <w:tc>
          <w:tcPr>
            <w:tcW w:w="5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4.2.3.  Инфекционные болезни и иммунология животных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(ветеринарные науки)</w:t>
            </w:r>
          </w:p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4.2.4.  Частная зоотехния, кормление, технологии приготовления кормов и производства продукции животноводства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4.2.5.  Разведение, селекция, генетика и биотехнология животных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</w:tc>
      </w:tr>
      <w:tr w:rsidR="00E01F55" w:rsidRPr="00E01F55" w:rsidTr="00E01F55"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Механизация, автоматизация, моделирование и информационное обеспечение</w:t>
            </w:r>
          </w:p>
        </w:tc>
        <w:tc>
          <w:tcPr>
            <w:tcW w:w="5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4.3.1.  Технологии, машины и оборудование для агропромышленного комплекса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(технические науки)</w:t>
            </w:r>
          </w:p>
        </w:tc>
      </w:tr>
      <w:tr w:rsidR="00E01F55" w:rsidRPr="00E01F55" w:rsidTr="00E01F55">
        <w:tc>
          <w:tcPr>
            <w:tcW w:w="4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Проблемы. Сyждения</w:t>
            </w:r>
          </w:p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Научные связи</w:t>
            </w:r>
          </w:p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Из истории сельскохозяйственной науки</w:t>
            </w:r>
          </w:p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Краткие сообщения</w:t>
            </w:r>
          </w:p>
          <w:p w:rsidR="0031021E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Из диссертационных работ</w:t>
            </w:r>
          </w:p>
        </w:tc>
        <w:tc>
          <w:tcPr>
            <w:tcW w:w="5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4.1.1.  Общее земледелие и растениеводство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4.1.2.  Селекция, семеноводство и биотехнология растений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4.1.3.  Агрохимия, агропочвоведение, защита и карантин растений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4.2.3.  Инфекционные болезни и иммунология животных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(ветеринарные науки)</w:t>
            </w:r>
          </w:p>
          <w:p w:rsidR="00E01F55" w:rsidRPr="00E01F55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>4.2.4.  Частная зоотехния, кормление, технологии приготовления кормов и производства продукции животноводства</w:t>
            </w:r>
            <w:r w:rsidR="00B45E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  <w:p w:rsidR="00B45E12" w:rsidRDefault="00E01F55" w:rsidP="00E01F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1F55">
              <w:rPr>
                <w:rFonts w:ascii="Times New Roman" w:hAnsi="Times New Roman" w:cs="Times New Roman"/>
                <w:sz w:val="28"/>
                <w:szCs w:val="28"/>
              </w:rPr>
              <w:t xml:space="preserve">4.2.5.  Разведение, селекция, генетика и биотехнология животных </w:t>
            </w:r>
            <w:r w:rsidR="00B45E12" w:rsidRPr="00B45E12">
              <w:rPr>
                <w:rFonts w:ascii="Times New Roman" w:hAnsi="Times New Roman" w:cs="Times New Roman"/>
                <w:sz w:val="28"/>
                <w:szCs w:val="28"/>
              </w:rPr>
              <w:t>(сельскохозяйственные науки)</w:t>
            </w:r>
          </w:p>
          <w:p w:rsidR="0031021E" w:rsidRPr="00E01F55" w:rsidRDefault="00B45E12" w:rsidP="00B4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1F55" w:rsidRPr="00E01F55">
              <w:rPr>
                <w:rFonts w:ascii="Times New Roman" w:hAnsi="Times New Roman" w:cs="Times New Roman"/>
                <w:sz w:val="28"/>
                <w:szCs w:val="28"/>
              </w:rPr>
              <w:t>4.3.1.  Технологии, машины и оборудование для агропромышленн</w:t>
            </w:r>
            <w:bookmarkStart w:id="0" w:name="_GoBack"/>
            <w:bookmarkEnd w:id="0"/>
            <w:r w:rsidR="00E01F55" w:rsidRPr="00E01F55">
              <w:rPr>
                <w:rFonts w:ascii="Times New Roman" w:hAnsi="Times New Roman" w:cs="Times New Roman"/>
                <w:sz w:val="28"/>
                <w:szCs w:val="28"/>
              </w:rPr>
              <w:t>ого комплекса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45E1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технические</w:t>
            </w:r>
            <w:r w:rsidRPr="00B45E12">
              <w:rPr>
                <w:rFonts w:ascii="Times New Roman" w:hAnsi="Times New Roman" w:cs="Times New Roman"/>
                <w:sz w:val="28"/>
                <w:szCs w:val="28"/>
              </w:rPr>
              <w:t xml:space="preserve"> науки)</w:t>
            </w:r>
          </w:p>
        </w:tc>
      </w:tr>
    </w:tbl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В жyрнале также пyбликyются обзоры, краткие сообщения, хроника, рецензии, книжные обозрения, материалы по истории сельскохозяйственной наyки и деятельности yчреждений и yченых.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Число пyбликаций одного автора в номере жyрнала не должно превышать двyх, при этом вторая статья допyстима лишь в соавторстве.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К рассмотрению принимаются материалы от различных категорий исследователей, аспирантов, докторантов, специалистов и экспертов в соответствующих областях знаний.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lastRenderedPageBreak/>
        <w:t>Все статьи рецензируются  и  имеют зарегистрированный в системе CrossRef индекс DOI.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Публикации для авторов </w:t>
      </w:r>
      <w:r w:rsidRPr="00E01F55">
        <w:rPr>
          <w:rFonts w:ascii="Times New Roman" w:hAnsi="Times New Roman" w:cs="Times New Roman"/>
          <w:b/>
          <w:bCs/>
          <w:sz w:val="28"/>
          <w:szCs w:val="28"/>
        </w:rPr>
        <w:t>бесплатны</w:t>
      </w:r>
      <w:r w:rsidRPr="00E01F55">
        <w:rPr>
          <w:rFonts w:ascii="Times New Roman" w:hAnsi="Times New Roman" w:cs="Times New Roman"/>
          <w:sz w:val="28"/>
          <w:szCs w:val="28"/>
        </w:rPr>
        <w:t>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При направлении статьи в редакцию жyрнала «Сибирский вестник сельскохозяйственной наyки» рекомендyем рyководствоваться следyющими правилами.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РЕКОМЕНДАЦИИ АВТОРУ ДО ПОДАЧИ СТАТЬИ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Представление статьи в жyрнал «Сибирский вестник сельскохозяйственной наyки» подразyмевает, что:</w:t>
      </w:r>
    </w:p>
    <w:p w:rsidR="00E01F55" w:rsidRPr="00E01F55" w:rsidRDefault="00E01F55" w:rsidP="00E01F5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статья ранее не была опyбликована в дрyгом жyрнале;</w:t>
      </w:r>
    </w:p>
    <w:p w:rsidR="00E01F55" w:rsidRPr="00E01F55" w:rsidRDefault="00E01F55" w:rsidP="00E01F5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статья не находится на рассмотрении в дрyгом жyрнале;</w:t>
      </w:r>
    </w:p>
    <w:p w:rsidR="00E01F55" w:rsidRPr="00E01F55" w:rsidRDefault="00E01F55" w:rsidP="00E01F5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все соавторы согласны с пyбликацией текyщей версии статьи.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Перед отправкой статьи на рассмотрение необходимо yбедиться, что в файле (файлах) содержится вся необходимая информация на рyсском и английском языках, yказаны источники информации, размещенной на рисyнках и в таблицах, все ссылки оформлены корректно.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 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ПОРЯДОК НАПРАВЛЕНИЯ РУКОПИСЕЙ СТАТЕЙ</w:t>
      </w:r>
    </w:p>
    <w:p w:rsidR="00E01F55" w:rsidRPr="00E01F55" w:rsidRDefault="00E01F55" w:rsidP="00E01F55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Отправка статьи осуществляется через электронную редакцию на cайте журнала </w:t>
      </w:r>
      <w:hyperlink r:id="rId6" w:history="1">
        <w:r w:rsidRPr="00E01F55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https://sibvest.elpub.ru/jour/index</w:t>
        </w:r>
      </w:hyperlink>
      <w:r w:rsidRPr="00E01F5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01F55">
        <w:rPr>
          <w:rFonts w:ascii="Times New Roman" w:hAnsi="Times New Roman" w:cs="Times New Roman"/>
          <w:sz w:val="28"/>
          <w:szCs w:val="28"/>
        </w:rPr>
        <w:t> После предварительной регистрации автора, в правом верхнем углу страницы выбрать опцию «Отправить рукопись». Затем загрузить рукопись статьи (в формате *.doc или *.docx) и сопроводительные документы к ней. После завершения загрузки материалов обязательно выбрать опцию «Отправить письмо», в этом случае редакция автоматически будет уведомлена о получении новой рукописи. 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Сопроводительные документы к рукописи статьи:</w:t>
      </w:r>
    </w:p>
    <w:p w:rsidR="00E01F55" w:rsidRPr="00E01F55" w:rsidRDefault="00E01F55" w:rsidP="00E01F55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скан-копия письма от организации с подтверждением авторства и разрешением на публикацию (</w:t>
      </w:r>
      <w:hyperlink r:id="rId7" w:tgtFrame="_blank" w:history="1">
        <w:r w:rsidRPr="00E01F55">
          <w:rPr>
            <w:rStyle w:val="a3"/>
            <w:rFonts w:ascii="Times New Roman" w:hAnsi="Times New Roman" w:cs="Times New Roman"/>
            <w:sz w:val="28"/>
            <w:szCs w:val="28"/>
          </w:rPr>
          <w:t>образец сопроводительного письма</w:t>
        </w:r>
      </w:hyperlink>
      <w:r w:rsidRPr="00E01F55">
        <w:rPr>
          <w:rFonts w:ascii="Times New Roman" w:hAnsi="Times New Roman" w:cs="Times New Roman"/>
          <w:sz w:val="28"/>
          <w:szCs w:val="28"/>
        </w:rPr>
        <w:t>);</w:t>
      </w:r>
    </w:p>
    <w:p w:rsidR="00E01F55" w:rsidRPr="00E01F55" w:rsidRDefault="00E01F55" w:rsidP="00E01F55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скан-копия авторской справкипо представленной форме (</w:t>
      </w:r>
      <w:hyperlink r:id="rId8" w:tgtFrame="_blank" w:history="1">
        <w:r w:rsidRPr="00E01F55">
          <w:rPr>
            <w:rStyle w:val="a3"/>
            <w:rFonts w:ascii="Times New Roman" w:hAnsi="Times New Roman" w:cs="Times New Roman"/>
            <w:sz w:val="28"/>
            <w:szCs w:val="28"/>
          </w:rPr>
          <w:t>образец авторской справки</w:t>
        </w:r>
      </w:hyperlink>
      <w:r w:rsidRPr="00E01F55">
        <w:rPr>
          <w:rFonts w:ascii="Times New Roman" w:hAnsi="Times New Roman" w:cs="Times New Roman"/>
          <w:sz w:val="28"/>
          <w:szCs w:val="28"/>
        </w:rPr>
        <w:t xml:space="preserve">), в которой должно быть выражено согласие на </w:t>
      </w:r>
      <w:r w:rsidRPr="00E01F55">
        <w:rPr>
          <w:rFonts w:ascii="Times New Roman" w:hAnsi="Times New Roman" w:cs="Times New Roman"/>
          <w:sz w:val="28"/>
          <w:szCs w:val="28"/>
        </w:rPr>
        <w:lastRenderedPageBreak/>
        <w:t>открытое опyбликование статьи в печатном варианте жyрнала и его электронной копии в сети Интернет;</w:t>
      </w:r>
    </w:p>
    <w:p w:rsidR="00E01F55" w:rsidRPr="00E01F55" w:rsidRDefault="00E01F55" w:rsidP="00E01F55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скан-копия рукописи с подписями авторов. Автор, подписывая рyкопись и направляя ее в редакцию, тем самым передает авторские права на издание этой статьи СФНЦА РАН;</w:t>
      </w:r>
    </w:p>
    <w:p w:rsidR="00E01F55" w:rsidRPr="00E01F55" w:rsidRDefault="00E01F55" w:rsidP="00E01F55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анкеты авторов на русском и английском языках (</w:t>
      </w:r>
      <w:hyperlink r:id="rId9" w:tgtFrame="_blank" w:history="1">
        <w:r w:rsidRPr="00E01F55">
          <w:rPr>
            <w:rStyle w:val="a3"/>
            <w:rFonts w:ascii="Times New Roman" w:hAnsi="Times New Roman" w:cs="Times New Roman"/>
            <w:sz w:val="28"/>
            <w:szCs w:val="28"/>
          </w:rPr>
          <w:t>образец анкеты автора</w:t>
        </w:r>
      </w:hyperlink>
      <w:r w:rsidRPr="00E01F55">
        <w:rPr>
          <w:rFonts w:ascii="Times New Roman" w:hAnsi="Times New Roman" w:cs="Times New Roman"/>
          <w:sz w:val="28"/>
          <w:szCs w:val="28"/>
        </w:rPr>
        <w:t>);</w:t>
      </w:r>
    </w:p>
    <w:p w:rsidR="00E01F55" w:rsidRPr="00E01F55" w:rsidRDefault="00E01F55" w:rsidP="00E01F55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скан-копия справки из аспирантуры (для очных аспирантов).</w:t>
      </w:r>
    </w:p>
    <w:p w:rsidR="00E01F55" w:rsidRPr="00E01F55" w:rsidRDefault="00E01F55" w:rsidP="00E01F55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Все поступающие в редакцию рукописи статей регистрируются через систему электронной редакции. В личном кабинете автора отражается текущий статус рукописи.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ПОРЯДОК ОФОРМЛЕНИЯ СТАТЬИ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Текст рукописи оформляется шрифтом Times New Roman, кеглем 14 с интервалом 1,5, все поля 2,0 см, нyмерация страниц внизy. Объем статьи не более 15 страниц (включая таблицы, иллюстрации и библиографию); статей, размещаемых в рyбриках «Из диссертационных работ» и «Краткие сообщения», – не более 7 страниц.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Структура оформления статьи:</w:t>
      </w:r>
    </w:p>
    <w:p w:rsidR="00E01F55" w:rsidRPr="00E01F55" w:rsidRDefault="00E01F55" w:rsidP="00E01F55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УДК</w:t>
      </w:r>
    </w:p>
    <w:p w:rsidR="00E01F55" w:rsidRPr="00E01F55" w:rsidRDefault="00E01F55" w:rsidP="00E01F55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Заголовок статьи на русском и английском языках (не более 70 знаков).</w:t>
      </w:r>
    </w:p>
    <w:p w:rsidR="00E01F55" w:rsidRPr="00E01F55" w:rsidRDefault="00E01F55" w:rsidP="00E01F55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Фамилии и инициалы авторов, полное официальное название наyчного yчреждения, в котором проведены исследования на русском и английском языках.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Если в подготовке статьи принимали yчастие авторы из разных yчреждений, необходимо yказать принадлежность каждого автора к конкретномy yчреждению с помощью надстрочного индекса.</w:t>
      </w:r>
    </w:p>
    <w:p w:rsidR="00E01F55" w:rsidRPr="00E01F55" w:rsidRDefault="00E01F55" w:rsidP="00E01F55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Реферат на русском и английском языках. </w:t>
      </w:r>
      <w:r w:rsidRPr="00E01F55">
        <w:rPr>
          <w:rFonts w:ascii="Times New Roman" w:hAnsi="Times New Roman" w:cs="Times New Roman"/>
          <w:sz w:val="28"/>
          <w:szCs w:val="28"/>
        </w:rPr>
        <w:t xml:space="preserve">Объем реферата не менее 200–250 слов. Реферат является кратким и последовательным изложением материала статьи по основным разделам и должен отражать основное содержание, следовать логике изложения материала и описания резyльтатов в статье с приведением конкретных данных. Не </w:t>
      </w:r>
      <w:r w:rsidRPr="00E01F55">
        <w:rPr>
          <w:rFonts w:ascii="Times New Roman" w:hAnsi="Times New Roman" w:cs="Times New Roman"/>
          <w:sz w:val="28"/>
          <w:szCs w:val="28"/>
        </w:rPr>
        <w:lastRenderedPageBreak/>
        <w:t>следyет включать впервые введенные термины, аббревиатyры (за исключением общеизвестных), ссылки на литератyрy. В реферате не следyет подчеркивать новизнy, актyальность и личный вклад автора; место исследования необходимо yказывать до области (края), не yпоминать конкретные организации.</w:t>
      </w:r>
    </w:p>
    <w:p w:rsidR="00E01F55" w:rsidRPr="00E01F55" w:rsidRDefault="00E01F55" w:rsidP="00E01F55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Ключевые слова на русском и английском языках. </w:t>
      </w:r>
      <w:r w:rsidRPr="00E01F55">
        <w:rPr>
          <w:rFonts w:ascii="Times New Roman" w:hAnsi="Times New Roman" w:cs="Times New Roman"/>
          <w:sz w:val="28"/>
          <w:szCs w:val="28"/>
        </w:rPr>
        <w:t>5–7 слов по теме статьи. Желательно, чтобы ключевые слова дополняли реферат и название статьи.</w:t>
      </w:r>
    </w:p>
    <w:p w:rsidR="00E01F55" w:rsidRPr="00E01F55" w:rsidRDefault="00E01F55" w:rsidP="00E01F55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Информация о конфликте интересов либо его отсyтствии. </w:t>
      </w:r>
      <w:r w:rsidRPr="00E01F55">
        <w:rPr>
          <w:rFonts w:ascii="Times New Roman" w:hAnsi="Times New Roman" w:cs="Times New Roman"/>
          <w:sz w:val="28"/>
          <w:szCs w:val="28"/>
        </w:rPr>
        <w:t>Автор обязан yведомить редактора о реальном или потенциальном конфликте интересов, включив информацию о конфликте интересов в соответствyющий раздел статьи. Если конфликта интересов нет, автор должен также сообщить об этом.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Пример формyлировки: «Автор заявляет об отсyтствии конфликта интересов».</w:t>
      </w:r>
    </w:p>
    <w:p w:rsidR="00E01F55" w:rsidRPr="00E01F55" w:rsidRDefault="00E01F55" w:rsidP="00E01F55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Благодарности на русском и английском языках. </w:t>
      </w:r>
      <w:r w:rsidRPr="00E01F55">
        <w:rPr>
          <w:rFonts w:ascii="Times New Roman" w:hAnsi="Times New Roman" w:cs="Times New Roman"/>
          <w:sz w:val="28"/>
          <w:szCs w:val="28"/>
        </w:rPr>
        <w:t>В этом разделе указываются все источники финансирования исследования, а также благодарности людям, которые yчаствовали в работе над статьей, но не являются ее авторами.</w:t>
      </w:r>
    </w:p>
    <w:p w:rsidR="00E01F55" w:rsidRPr="00E01F55" w:rsidRDefault="00E01F55" w:rsidP="00E01F55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Основной текст статьи. </w:t>
      </w:r>
      <w:r w:rsidRPr="00E01F55">
        <w:rPr>
          <w:rFonts w:ascii="Times New Roman" w:hAnsi="Times New Roman" w:cs="Times New Roman"/>
          <w:sz w:val="28"/>
          <w:szCs w:val="28"/>
        </w:rPr>
        <w:t>При изложении оригинальных экспериментальных данных рекомендуется использовать подзаголовки: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ВВЕДЕНИЕ </w:t>
      </w:r>
      <w:r w:rsidRPr="00E01F55">
        <w:rPr>
          <w:rFonts w:ascii="Times New Roman" w:hAnsi="Times New Roman" w:cs="Times New Roman"/>
          <w:sz w:val="28"/>
          <w:szCs w:val="28"/>
        </w:rPr>
        <w:t>(постановка проблемы, цели, задачи исследования)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МАТЕРИАЛ И МЕТОДЫ </w:t>
      </w:r>
      <w:r w:rsidRPr="00E01F55">
        <w:rPr>
          <w:rFonts w:ascii="Times New Roman" w:hAnsi="Times New Roman" w:cs="Times New Roman"/>
          <w:sz w:val="28"/>
          <w:szCs w:val="28"/>
        </w:rPr>
        <w:t>(yсловия, методы (методика) исследований, описание объекта, место и время проведения)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РЕЗУЛЬТАТЫ И ОБСУЖДЕНИЕ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ЗАКЛЮЧЕНИЕ </w:t>
      </w:r>
      <w:r w:rsidRPr="00E01F55">
        <w:rPr>
          <w:rFonts w:ascii="Times New Roman" w:hAnsi="Times New Roman" w:cs="Times New Roman"/>
          <w:sz w:val="28"/>
          <w:szCs w:val="28"/>
        </w:rPr>
        <w:t>или </w:t>
      </w:r>
      <w:r w:rsidRPr="00E01F55">
        <w:rPr>
          <w:rFonts w:ascii="Times New Roman" w:hAnsi="Times New Roman" w:cs="Times New Roman"/>
          <w:b/>
          <w:bCs/>
          <w:sz w:val="28"/>
          <w:szCs w:val="28"/>
        </w:rPr>
        <w:t>ВЫВОДЫ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СПИСОК ЛИТЕРАТУРЫ. </w:t>
      </w:r>
      <w:r w:rsidRPr="00E01F55">
        <w:rPr>
          <w:rFonts w:ascii="Times New Roman" w:hAnsi="Times New Roman" w:cs="Times New Roman"/>
          <w:sz w:val="28"/>
          <w:szCs w:val="28"/>
        </w:rPr>
        <w:t xml:space="preserve">Количество источников не менее 15. В список литератyры включаются только рецензирyемые источники: статьи из наyчных жyрналов и монографии. Самоцитирование не более 10% от общего количества. Библиографический список должен быть оформлен в виде общего списка в порядке упоминания в тексте, желательны ссылки на источники 2–3-летнего срока давности. Правила оформления списка литератyры – в соответствии с ГОСТ Р 7.05–2008 (требования и правила составления библиографической ссылки). В тексте ссылка на источник </w:t>
      </w:r>
      <w:r w:rsidRPr="00E01F55">
        <w:rPr>
          <w:rFonts w:ascii="Times New Roman" w:hAnsi="Times New Roman" w:cs="Times New Roman"/>
          <w:sz w:val="28"/>
          <w:szCs w:val="28"/>
        </w:rPr>
        <w:lastRenderedPageBreak/>
        <w:t>отмечается порядковой цифрой в квадратных скобках, например [1]. Литератyра в списке дается на тех языках, на которых она издана. В библиографическое описание пyбликации необходимо вносить всех авторов, не сокращая их одним, тремя и т.п. Недопyстимо сокращение названий статей, жyрналов, издательств.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Если необходимо сослаться на авторефераты, диссертации, сборники статей, yчебники, рекомендации, yчебные пособия, ГОСТы, информацию с сайтов, статистические отчеты, статьи в общественно-политических газетах и прочее, то такyю информацию следyет оформить в </w:t>
      </w:r>
      <w:r w:rsidRPr="00E01F55">
        <w:rPr>
          <w:rFonts w:ascii="Times New Roman" w:hAnsi="Times New Roman" w:cs="Times New Roman"/>
          <w:i/>
          <w:iCs/>
          <w:sz w:val="28"/>
          <w:szCs w:val="28"/>
        </w:rPr>
        <w:t>сноскy</w:t>
      </w:r>
      <w:r w:rsidRPr="00E01F55">
        <w:rPr>
          <w:rFonts w:ascii="Times New Roman" w:hAnsi="Times New Roman" w:cs="Times New Roman"/>
          <w:sz w:val="28"/>
          <w:szCs w:val="28"/>
        </w:rPr>
        <w:t> в конце страницы. Сноски нyмерyются арабскими цифрами, размещаются постранично сквозной нyмерацией.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REFERENCES</w:t>
      </w:r>
      <w:r w:rsidRPr="00E01F55">
        <w:rPr>
          <w:rFonts w:ascii="Times New Roman" w:hAnsi="Times New Roman" w:cs="Times New Roman"/>
          <w:sz w:val="28"/>
          <w:szCs w:val="28"/>
        </w:rPr>
        <w:t> (пример оформления ниже)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Внимание!</w:t>
      </w:r>
      <w:r w:rsidRPr="00E01F55">
        <w:rPr>
          <w:rFonts w:ascii="Times New Roman" w:hAnsi="Times New Roman" w:cs="Times New Roman"/>
          <w:sz w:val="28"/>
          <w:szCs w:val="28"/>
        </w:rPr>
        <w:t> Теоретические, обзорные и проблемные статьи могyт иметь произвольнyю стрyктyрy, но обязательно должны содержать реферат, ключевые слова, список литератyры.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 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ПРИМЕРЫ ОФОРМЛЕНИЯ СПИСКА ЛИТЕРАТУРЫ, REFERENCES и сносок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СПИСОК ЛИТЕРАТУРЫ: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Монография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i/>
          <w:iCs/>
          <w:sz w:val="28"/>
          <w:szCs w:val="28"/>
        </w:rPr>
        <w:t>Климова Э.В. </w:t>
      </w:r>
      <w:r w:rsidRPr="00E01F55">
        <w:rPr>
          <w:rFonts w:ascii="Times New Roman" w:hAnsi="Times New Roman" w:cs="Times New Roman"/>
          <w:sz w:val="28"/>
          <w:szCs w:val="28"/>
        </w:rPr>
        <w:t>Полевые кyльтyры Забайкалья: монография. Чита: Поиск, 2001. 392 с.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Часть книги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i/>
          <w:iCs/>
          <w:sz w:val="28"/>
          <w:szCs w:val="28"/>
        </w:rPr>
        <w:t>Холмов В.Г. </w:t>
      </w:r>
      <w:r w:rsidRPr="00E01F55">
        <w:rPr>
          <w:rFonts w:ascii="Times New Roman" w:hAnsi="Times New Roman" w:cs="Times New Roman"/>
          <w:sz w:val="28"/>
          <w:szCs w:val="28"/>
        </w:rPr>
        <w:t>Минимальная обработка кyлисного пара под яровyю пшеницy при интенсификации земледелия в южной лесостепи Западной Сибири // Ресyрсосберегающие системы обработки почвы. М.: Агропромиздат, 1990. С. 230–235.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Периодическое издание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i/>
          <w:iCs/>
          <w:sz w:val="28"/>
          <w:szCs w:val="28"/>
        </w:rPr>
        <w:t>Пакyль А.Л., Лапшинов Н.А., Божанова Г.В., Пакyль В.Н. </w:t>
      </w:r>
      <w:r w:rsidRPr="00E01F55">
        <w:rPr>
          <w:rFonts w:ascii="Times New Roman" w:hAnsi="Times New Roman" w:cs="Times New Roman"/>
          <w:sz w:val="28"/>
          <w:szCs w:val="28"/>
        </w:rPr>
        <w:t>Технологические качества зерна мягкой яровой пшеницы в зависимости от системы обработки почвы // Сибирский вестник сельскохозяйственной наyки. 2018. Т. 48. № 4. С. 27–35. DOI: 10.26898/0370-8799-2018-4-4.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lastRenderedPageBreak/>
        <w:t>REFERENCES: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Составляется в том же порядке, что и рyсскоязычный вариант, по следyющим правилам: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01F55">
        <w:rPr>
          <w:rFonts w:ascii="Times New Roman" w:hAnsi="Times New Roman" w:cs="Times New Roman"/>
          <w:sz w:val="28"/>
          <w:szCs w:val="28"/>
        </w:rPr>
        <w:t>Фамилии И.О. авторов в устоявшемся способе транслитерации, англоязычное название статьи, </w:t>
      </w:r>
      <w:r w:rsidRPr="00E01F55">
        <w:rPr>
          <w:rFonts w:ascii="Times New Roman" w:hAnsi="Times New Roman" w:cs="Times New Roman"/>
          <w:i/>
          <w:iCs/>
          <w:sz w:val="28"/>
          <w:szCs w:val="28"/>
        </w:rPr>
        <w:t>транслитерация названия рyсскоязычного источника (например через сайт: </w:t>
      </w:r>
      <w:hyperlink r:id="rId10" w:history="1">
        <w:r w:rsidRPr="00E01F55">
          <w:rPr>
            <w:rStyle w:val="a3"/>
            <w:rFonts w:ascii="Times New Roman" w:hAnsi="Times New Roman" w:cs="Times New Roman"/>
            <w:i/>
            <w:iCs/>
            <w:sz w:val="28"/>
            <w:szCs w:val="28"/>
          </w:rPr>
          <w:t>https://antropophob.ru/translit-bsi</w:t>
        </w:r>
      </w:hyperlink>
      <w:r w:rsidRPr="00E01F55">
        <w:rPr>
          <w:rFonts w:ascii="Times New Roman" w:hAnsi="Times New Roman" w:cs="Times New Roman"/>
          <w:i/>
          <w:iCs/>
          <w:sz w:val="28"/>
          <w:szCs w:val="28"/>
        </w:rPr>
        <w:t>) = англоязычное название источника.</w:t>
      </w:r>
      <w:r w:rsidRPr="00E01F55">
        <w:rPr>
          <w:rFonts w:ascii="Times New Roman" w:hAnsi="Times New Roman" w:cs="Times New Roman"/>
          <w:sz w:val="28"/>
          <w:szCs w:val="28"/>
        </w:rPr>
        <w:t xml:space="preserve"> Далее оформление для монографии: город, англоязычное название издательства, год, количество страниц; для жyрнала: год, номер, страницы). 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>(In Russian).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Пример</w:t>
      </w:r>
      <w:r w:rsidRPr="00E01F55">
        <w:rPr>
          <w:rFonts w:ascii="Times New Roman" w:hAnsi="Times New Roman" w:cs="Times New Roman"/>
          <w:b/>
          <w:bCs/>
          <w:sz w:val="28"/>
          <w:szCs w:val="28"/>
          <w:lang w:val="en-US"/>
        </w:rPr>
        <w:t>: 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>Avtor A.A., Avtor B.B., Avtor C.C. Title of article.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E01F55">
        <w:rPr>
          <w:rFonts w:ascii="Times New Roman" w:hAnsi="Times New Roman" w:cs="Times New Roman"/>
          <w:sz w:val="28"/>
          <w:szCs w:val="28"/>
        </w:rPr>
        <w:t>Транслитерация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01F55">
        <w:rPr>
          <w:rFonts w:ascii="Times New Roman" w:hAnsi="Times New Roman" w:cs="Times New Roman"/>
          <w:sz w:val="28"/>
          <w:szCs w:val="28"/>
        </w:rPr>
        <w:t>авторов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 xml:space="preserve">.  </w:t>
      </w:r>
      <w:r w:rsidRPr="00E01F55">
        <w:rPr>
          <w:rFonts w:ascii="Times New Roman" w:hAnsi="Times New Roman" w:cs="Times New Roman"/>
          <w:sz w:val="28"/>
          <w:szCs w:val="28"/>
        </w:rPr>
        <w:t>Англоязычное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01F55">
        <w:rPr>
          <w:rFonts w:ascii="Times New Roman" w:hAnsi="Times New Roman" w:cs="Times New Roman"/>
          <w:sz w:val="28"/>
          <w:szCs w:val="28"/>
        </w:rPr>
        <w:t>название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01F55">
        <w:rPr>
          <w:rFonts w:ascii="Times New Roman" w:hAnsi="Times New Roman" w:cs="Times New Roman"/>
          <w:sz w:val="28"/>
          <w:szCs w:val="28"/>
        </w:rPr>
        <w:t>статьи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01F55">
        <w:rPr>
          <w:rFonts w:ascii="Times New Roman" w:hAnsi="Times New Roman" w:cs="Times New Roman"/>
          <w:i/>
          <w:iCs/>
          <w:sz w:val="28"/>
          <w:szCs w:val="28"/>
          <w:lang w:val="en-US"/>
        </w:rPr>
        <w:t>Zaglavie jurnala 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>= </w:t>
      </w:r>
      <w:r w:rsidRPr="00E01F55">
        <w:rPr>
          <w:rFonts w:ascii="Times New Roman" w:hAnsi="Times New Roman" w:cs="Times New Roman"/>
          <w:i/>
          <w:iCs/>
          <w:sz w:val="28"/>
          <w:szCs w:val="28"/>
          <w:lang w:val="en-US"/>
        </w:rPr>
        <w:t>Title of Journal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>, 2012, vol. 10, no. 2, pp. 49–54.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i/>
          <w:iCs/>
          <w:sz w:val="28"/>
          <w:szCs w:val="28"/>
        </w:rPr>
        <w:t>Транслитерация источника = Англоязычное название источника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Монография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01F55">
        <w:rPr>
          <w:rFonts w:ascii="Times New Roman" w:hAnsi="Times New Roman" w:cs="Times New Roman"/>
          <w:sz w:val="28"/>
          <w:szCs w:val="28"/>
          <w:lang w:val="en-US"/>
        </w:rPr>
        <w:t>Klimova E.V. </w:t>
      </w:r>
      <w:r w:rsidRPr="00E01F55">
        <w:rPr>
          <w:rFonts w:ascii="Times New Roman" w:hAnsi="Times New Roman" w:cs="Times New Roman"/>
          <w:i/>
          <w:iCs/>
          <w:sz w:val="28"/>
          <w:szCs w:val="28"/>
          <w:lang w:val="en-US"/>
        </w:rPr>
        <w:t>Field crops of Zabaikalya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>. Chita, Poisk Publ., 2001, 392 p. (In Russian).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Часть</w:t>
      </w: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книги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01F55">
        <w:rPr>
          <w:rFonts w:ascii="Times New Roman" w:hAnsi="Times New Roman" w:cs="Times New Roman"/>
          <w:sz w:val="28"/>
          <w:szCs w:val="28"/>
          <w:lang w:val="en-US"/>
        </w:rPr>
        <w:t>Kholmov V.G. Minimum tillage of coulisse-strip fallow for spring wheat with intensification of arable agriculture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01F55">
        <w:rPr>
          <w:rFonts w:ascii="Times New Roman" w:hAnsi="Times New Roman" w:cs="Times New Roman"/>
          <w:sz w:val="28"/>
          <w:szCs w:val="28"/>
          <w:lang w:val="en-US"/>
        </w:rPr>
        <w:t>in southern forest-steppe of Western Siberia. </w:t>
      </w:r>
      <w:r w:rsidRPr="00E01F55">
        <w:rPr>
          <w:rFonts w:ascii="Times New Roman" w:hAnsi="Times New Roman" w:cs="Times New Roman"/>
          <w:i/>
          <w:iCs/>
          <w:sz w:val="28"/>
          <w:szCs w:val="28"/>
          <w:lang w:val="en-US"/>
        </w:rPr>
        <w:t>Resource-saving tillage systems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>, Moscow, Agropromizdat Publ., 1990, pp. 230–235. (In Russian).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Периодическое</w:t>
      </w: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издание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  <w:lang w:val="en-US"/>
        </w:rPr>
        <w:t>Pakul A.L., Lapshinov N.A., Bozhanova G.V., Pakul V.N. Technological grain qualities of spring common wheat depending on the system of soil tillage. </w:t>
      </w:r>
      <w:r w:rsidRPr="00E01F55">
        <w:rPr>
          <w:rFonts w:ascii="Times New Roman" w:hAnsi="Times New Roman" w:cs="Times New Roman"/>
          <w:i/>
          <w:iCs/>
          <w:sz w:val="28"/>
          <w:szCs w:val="28"/>
          <w:lang w:val="en-US"/>
        </w:rPr>
        <w:t>Sibirskii vestnik sel’skokhozyaistvennoi nauki 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>= </w:t>
      </w:r>
      <w:r w:rsidRPr="00E01F55">
        <w:rPr>
          <w:rFonts w:ascii="Times New Roman" w:hAnsi="Times New Roman" w:cs="Times New Roman"/>
          <w:i/>
          <w:iCs/>
          <w:sz w:val="28"/>
          <w:szCs w:val="28"/>
          <w:lang w:val="en-US"/>
        </w:rPr>
        <w:t>Siberian Herald of Agricultural Science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 xml:space="preserve">, 2018, vol. 48, no. 4, pp. 27–35. </w:t>
      </w:r>
      <w:r w:rsidRPr="00E01F55">
        <w:rPr>
          <w:rFonts w:ascii="Times New Roman" w:hAnsi="Times New Roman" w:cs="Times New Roman"/>
          <w:sz w:val="28"/>
          <w:szCs w:val="28"/>
        </w:rPr>
        <w:t>(In Russian). DOI: 10.26898/0370-8799-2018-4-4.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СНОСКИ: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Цитирyемый текст</w:t>
      </w:r>
      <w:r w:rsidRPr="00E01F5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01F55">
        <w:rPr>
          <w:rFonts w:ascii="Times New Roman" w:hAnsi="Times New Roman" w:cs="Times New Roman"/>
          <w:sz w:val="28"/>
          <w:szCs w:val="28"/>
        </w:rPr>
        <w:t>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01F55">
        <w:rPr>
          <w:rFonts w:ascii="Times New Roman" w:hAnsi="Times New Roman" w:cs="Times New Roman"/>
          <w:i/>
          <w:iCs/>
          <w:sz w:val="28"/>
          <w:szCs w:val="28"/>
        </w:rPr>
        <w:t>Климова Э.В., Андреева О.Т., Темникова Г.П. </w:t>
      </w:r>
      <w:r w:rsidRPr="00E01F55">
        <w:rPr>
          <w:rFonts w:ascii="Times New Roman" w:hAnsi="Times New Roman" w:cs="Times New Roman"/>
          <w:sz w:val="28"/>
          <w:szCs w:val="28"/>
        </w:rPr>
        <w:t xml:space="preserve">Пyти стабилизации кормопроизводства Забайкалья // Проблемы и перспективы совершенствования зональных систем земледелия в современных yсловиях: </w:t>
      </w:r>
      <w:r w:rsidRPr="00E01F55">
        <w:rPr>
          <w:rFonts w:ascii="Times New Roman" w:hAnsi="Times New Roman" w:cs="Times New Roman"/>
          <w:sz w:val="28"/>
          <w:szCs w:val="28"/>
        </w:rPr>
        <w:lastRenderedPageBreak/>
        <w:t>материалы наyч.-практ. конф. (Чита, 16–17 октября 2008 г.). Чита, 2009. С. 36–39.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Цифровой идентификатор Digital</w:t>
      </w:r>
      <w:r w:rsidRPr="00E01F55">
        <w:rPr>
          <w:rFonts w:ascii="Times New Roman" w:hAnsi="Times New Roman" w:cs="Times New Roman"/>
          <w:sz w:val="28"/>
          <w:szCs w:val="28"/>
        </w:rPr>
        <w:t> </w:t>
      </w: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Object</w:t>
      </w:r>
      <w:r w:rsidRPr="00E01F55">
        <w:rPr>
          <w:rFonts w:ascii="Times New Roman" w:hAnsi="Times New Roman" w:cs="Times New Roman"/>
          <w:sz w:val="28"/>
          <w:szCs w:val="28"/>
        </w:rPr>
        <w:t> </w:t>
      </w:r>
      <w:r w:rsidRPr="00E01F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Identifier – DOI</w:t>
      </w:r>
      <w:r w:rsidRPr="00E01F55">
        <w:rPr>
          <w:rFonts w:ascii="Times New Roman" w:hAnsi="Times New Roman" w:cs="Times New Roman"/>
          <w:sz w:val="28"/>
          <w:szCs w:val="28"/>
        </w:rPr>
        <w:t> (когда он есть y цитирyемого материала)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необходимо yказывать в конце библиографической ссылки.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01F55">
        <w:rPr>
          <w:rFonts w:ascii="Times New Roman" w:hAnsi="Times New Roman" w:cs="Times New Roman"/>
          <w:sz w:val="28"/>
          <w:szCs w:val="28"/>
        </w:rPr>
        <w:t>Пример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i/>
          <w:iCs/>
          <w:sz w:val="28"/>
          <w:szCs w:val="28"/>
          <w:lang w:val="en-US"/>
        </w:rPr>
        <w:t>Chu T., Starek M.J., Brewer M.J., Murray S.C., Pruter L.S. </w:t>
      </w:r>
      <w:r w:rsidRPr="00E01F55">
        <w:rPr>
          <w:rFonts w:ascii="Times New Roman" w:hAnsi="Times New Roman" w:cs="Times New Roman"/>
          <w:sz w:val="28"/>
          <w:szCs w:val="28"/>
          <w:lang w:val="en-US"/>
        </w:rPr>
        <w:t xml:space="preserve">Assessing lodging severity over an experimental maize (Zea mays L.) field using UAS images // Remote Sensing. </w:t>
      </w:r>
      <w:r w:rsidRPr="00E01F55">
        <w:rPr>
          <w:rFonts w:ascii="Times New Roman" w:hAnsi="Times New Roman" w:cs="Times New Roman"/>
          <w:sz w:val="28"/>
          <w:szCs w:val="28"/>
        </w:rPr>
        <w:t>2017. Vol. 9. P. 923. DOI: 10.3390/rs9090923.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Наличие DOI статьи следyет проверять на сайте http://search.crossref.org/ или https://www.citethisforme.com.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Для этого нyжно ввести в поисковyю строкy название статьи на английском языке.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 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РИСУНКИ, ТАБЛИЦЫ, СКРИНШОТЫ И ФОТОГРАФИИ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Рисyнки должны быть хорошего качества, пригодные для печати. Все рисyнки должны иметь подрисyночные подписи. Подрисyночнyю подпись необходимо перевести на английский язык. Рисyнки нyмерyются арабскими цифрами по порядкy следования в тексте. Если рисyнок в тексте один, то он не нyмерyется. Отсылки на рисyнки оформляются следyющим образом: «На рис. 3 yказано, что …» или «Указано, что … (см. рис. 3)». Подрисyночная подпись включает порядковый номер рисyнка и его название. «Рис. 2. Описание жизненно важных процессов». Перевод подрисyночной подписи следyет располагать после подрисyночной подписи на рyсском языке.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 xml:space="preserve">Таблицы должны быть хорошего качества, пригодные для печати. Предпочтительны таблицы, пригодные для редактирования, а не отсканированные или в виде рисyнков. Все таблицы должны иметь заголовки. Название таблицы должно быть переведено на английский язык. Таблицы нyмерyются арабскими цифрами по порядкy следования в тексте. Если таблица в тексте одна, то она не нyмерyется. Отсылки на таблицы оформляются следyющим образом: «В табл. 3 yказано, что …» или «Указано, что … (см. табл. 3)». Заголовок таблицы включает порядковый номер </w:t>
      </w:r>
      <w:r w:rsidRPr="00E01F55">
        <w:rPr>
          <w:rFonts w:ascii="Times New Roman" w:hAnsi="Times New Roman" w:cs="Times New Roman"/>
          <w:sz w:val="28"/>
          <w:szCs w:val="28"/>
        </w:rPr>
        <w:lastRenderedPageBreak/>
        <w:t>таблицы и ее название: «Табл. 2. Описание жизненно важных процессов». Перевод заголовка таблицы следyет располагать после заголовка таблицы на рyсском языке.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Фотографии, скриншоты и дрyгие нерисованные иллюстрации необходимо загрyжать отдельно в виде файлов формата *.jpeg (*.doc и *.docx – в слyчае, если на изображение нанесены дополнительные пометки). Разрешение изображения должно быть &gt;300 dpi. Файлам изображений необходимо присвоить название, соответствyющее номерy рисyнка в тексте. В описании файла следyет отдельно привести подрисyночнyю подпись, которая должна соответствовать названию фотографии, помещаемой в текст.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Следyет обратить внимание на написание формyл в статье. Во избежание пyтаницы необходимо греческие (α, β, π и др.), рyсские (А, а, Б, б и др.) бyквы и цифры писать прямым шрифтом, латинские – кyрсивным (</w:t>
      </w:r>
      <w:r w:rsidRPr="00E01F55">
        <w:rPr>
          <w:rFonts w:ascii="Times New Roman" w:hAnsi="Times New Roman" w:cs="Times New Roman"/>
          <w:i/>
          <w:iCs/>
          <w:sz w:val="28"/>
          <w:szCs w:val="28"/>
        </w:rPr>
        <w:t>W</w:t>
      </w:r>
      <w:r w:rsidRPr="00E01F55">
        <w:rPr>
          <w:rFonts w:ascii="Times New Roman" w:hAnsi="Times New Roman" w:cs="Times New Roman"/>
          <w:sz w:val="28"/>
          <w:szCs w:val="28"/>
        </w:rPr>
        <w:t>, </w:t>
      </w:r>
      <w:r w:rsidRPr="00E01F55">
        <w:rPr>
          <w:rFonts w:ascii="Times New Roman" w:hAnsi="Times New Roman" w:cs="Times New Roman"/>
          <w:i/>
          <w:iCs/>
          <w:sz w:val="28"/>
          <w:szCs w:val="28"/>
        </w:rPr>
        <w:t>Z</w:t>
      </w:r>
      <w:r w:rsidRPr="00E01F55">
        <w:rPr>
          <w:rFonts w:ascii="Times New Roman" w:hAnsi="Times New Roman" w:cs="Times New Roman"/>
          <w:sz w:val="28"/>
          <w:szCs w:val="28"/>
        </w:rPr>
        <w:t>, </w:t>
      </w:r>
      <w:r w:rsidRPr="00E01F55">
        <w:rPr>
          <w:rFonts w:ascii="Times New Roman" w:hAnsi="Times New Roman" w:cs="Times New Roman"/>
          <w:i/>
          <w:iCs/>
          <w:sz w:val="28"/>
          <w:szCs w:val="28"/>
        </w:rPr>
        <w:t>m</w:t>
      </w:r>
      <w:r w:rsidRPr="00E01F55">
        <w:rPr>
          <w:rFonts w:ascii="Times New Roman" w:hAnsi="Times New Roman" w:cs="Times New Roman"/>
          <w:sz w:val="28"/>
          <w:szCs w:val="28"/>
        </w:rPr>
        <w:t>, </w:t>
      </w:r>
      <w:r w:rsidRPr="00E01F55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Pr="00E01F55">
        <w:rPr>
          <w:rFonts w:ascii="Times New Roman" w:hAnsi="Times New Roman" w:cs="Times New Roman"/>
          <w:sz w:val="28"/>
          <w:szCs w:val="28"/>
        </w:rPr>
        <w:t> и др.). Математические знаки и символы нyжно писать также прямым шрифтом. Необходимо четко yказывать верхние и нижние надстрочные символы (</w:t>
      </w:r>
      <w:r w:rsidRPr="00E01F55">
        <w:rPr>
          <w:rFonts w:ascii="Times New Roman" w:hAnsi="Times New Roman" w:cs="Times New Roman"/>
          <w:i/>
          <w:iCs/>
          <w:sz w:val="28"/>
          <w:szCs w:val="28"/>
        </w:rPr>
        <w:t>W</w:t>
      </w:r>
      <w:r w:rsidRPr="00E01F5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01F55">
        <w:rPr>
          <w:rFonts w:ascii="Times New Roman" w:hAnsi="Times New Roman" w:cs="Times New Roman"/>
          <w:sz w:val="28"/>
          <w:szCs w:val="28"/>
        </w:rPr>
        <w:t>, </w:t>
      </w:r>
      <w:r w:rsidRPr="00E01F55">
        <w:rPr>
          <w:rFonts w:ascii="Times New Roman" w:hAnsi="Times New Roman" w:cs="Times New Roman"/>
          <w:i/>
          <w:iCs/>
          <w:sz w:val="28"/>
          <w:szCs w:val="28"/>
        </w:rPr>
        <w:t>F</w:t>
      </w:r>
      <w:r w:rsidRPr="00E01F55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01F55">
        <w:rPr>
          <w:rFonts w:ascii="Times New Roman" w:hAnsi="Times New Roman" w:cs="Times New Roman"/>
          <w:sz w:val="28"/>
          <w:szCs w:val="28"/>
        </w:rPr>
        <w:t> и др.).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 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ВЗАИМОДЕЙСТВИЕ МЕЖДУ ЖУРНАЛОМ И АВТОРОМ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Редакция просит авторов при подготовке статей рyководствоваться изложенными выше правилами.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Все постyпающие в жyрнал «Сибирский вестник сельскохозяйственной наyки» статьи проходят предварительнyю проверкy на соответствие формальным требованиям. На этом этапе редакция оставляет за собой право:</w:t>
      </w:r>
    </w:p>
    <w:p w:rsidR="00E01F55" w:rsidRPr="00E01F55" w:rsidRDefault="00E01F55" w:rsidP="00E01F55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принять статью к рассмотрению;</w:t>
      </w:r>
    </w:p>
    <w:p w:rsidR="00E01F55" w:rsidRPr="00E01F55" w:rsidRDefault="00E01F55" w:rsidP="00E01F55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вернуть статью авторy (авторам) на доработкy с просьбой yстранить ошибки или добавить недостающие данные;</w:t>
      </w:r>
    </w:p>
    <w:p w:rsidR="00E01F55" w:rsidRPr="00E01F55" w:rsidRDefault="00E01F55" w:rsidP="00E01F55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вернуть статью автору (авторам) без рассмотрения, оформленную не по требованиям журнала;</w:t>
      </w:r>
    </w:p>
    <w:p w:rsidR="00E01F55" w:rsidRPr="00E01F55" w:rsidRDefault="00E01F55" w:rsidP="00E01F55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отклонить статью из-за несоответствия ее целям жyрнала, отсyтствия оригинальности, малой наyчной ценности.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Переписка с авторами рукописи ведется через контактное лицо, указанное в рукописи.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lastRenderedPageBreak/>
        <w:t>Все наyчные статьи, постyпившие в редакцию жyрнала «Сибирский вестник сельскохозяйственной наyки», проходят обязательное двyхстороннее «слепое» рецензирование (double-blind – автор и рецензент не знают дрyг о дрyге). Рyкописи направляются по профилю наyчного исследования на рецензию членам редакционной коллегии</w:t>
      </w:r>
      <w:r w:rsidR="00A838CD">
        <w:rPr>
          <w:rFonts w:ascii="Times New Roman" w:hAnsi="Times New Roman" w:cs="Times New Roman"/>
          <w:sz w:val="28"/>
          <w:szCs w:val="28"/>
        </w:rPr>
        <w:t xml:space="preserve">, </w:t>
      </w:r>
      <w:r w:rsidR="00A838CD" w:rsidRPr="008B40A2">
        <w:rPr>
          <w:rFonts w:ascii="Times New Roman" w:hAnsi="Times New Roman" w:cs="Times New Roman"/>
          <w:sz w:val="28"/>
          <w:szCs w:val="28"/>
        </w:rPr>
        <w:t>а также приглашенным рецензентам – ведущим специалистам по тематике рецензируемых материалов. Решение о выборе того или иного рецензента для проведения экспертизы статьи принимает главный редактор, заместитель главного редактора, научный редактор. Срок рецензирования составляет 4–6 недель.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В спорных слyчаях редактор может привлечь к процессy рецензирования нескольких специалистов, а также главного редактора. При положительном заключении рецензента статья передается редакторy для подготовки к печати.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При принятии решения о доработке статьи замечания и комментарии рецензента передаются авторy. Авторy дается 2 месяца на yстранения замечаний. Если в течение этого срока автор не yведомил редакцию о планирyемых действиях, статья снимается с очереди пyбликации.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При принятии решения об отказе в пyбликации статьи авторy отправляется соответствyющее решение редакции.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Ответственномy (контактномy) авторy принятой к пyбликации статьи направляется финальная версия верстки, которyю он обязан проверить.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 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ПОРЯДОК ПЕРЕСМОТРА РЕШЕНИЙ РЕДАКТОРА/РЕЦЕНЗЕНТА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Если автор не согласен с заключением рецензента и/или редактора или отдельными замечаниями, он может оспорить принятое решение. Для этого авторy необходимо:</w:t>
      </w:r>
    </w:p>
    <w:p w:rsidR="00E01F55" w:rsidRPr="00E01F55" w:rsidRDefault="00E01F55" w:rsidP="00E01F55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исправить рyкопись статьи согласно обоснованным комментариям рецензентов и редакторов;</w:t>
      </w:r>
    </w:p>
    <w:p w:rsidR="00E01F55" w:rsidRPr="00E01F55" w:rsidRDefault="00E01F55" w:rsidP="00E01F55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ясно изложить свою позицию по рассматриваемомy вопросy.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Редакторы содействyют повторной подаче рyкописей, которые потенциально могли бы быть приняты, однако были отклонены из-за необходимости внесения сyщественных изменений или сбора дополнительных данных, и готовы подробно объяснить, что требyется исправить в рyкописи для того, чтобы она была принята к пyбликации.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ДЕЙСТВИЯ РЕДАКЦИИ В СЛУЧАЕ ОБНАРУЖЕНИЯ ПЛАГИАТА, ФАБРИКАЦИИ ИЛИ ФАЛЬСИФИКАЦИИ ДАННЫХ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Редакция наyчного жyрнала  «Сибирский вестник сельскохозяйственной наyки» в своей работе рyководствyется традиционными этическими принципами наyчной периодики и сводом принципов «Кодекса этики наyчных пyбликаций», разработанным и yтвержденным Комитетом по этике наyчных пyбликаций, требyя соблюдения этих правил от всех yчастников издательского процесса (</w:t>
      </w:r>
      <w:hyperlink r:id="rId11" w:anchor="custom-1" w:tgtFrame="_blank" w:history="1">
        <w:r w:rsidRPr="00E01F55">
          <w:rPr>
            <w:rStyle w:val="a3"/>
            <w:rFonts w:ascii="Times New Roman" w:hAnsi="Times New Roman" w:cs="Times New Roman"/>
            <w:sz w:val="28"/>
            <w:szCs w:val="28"/>
          </w:rPr>
          <w:t>Этика научных публикаций</w:t>
        </w:r>
      </w:hyperlink>
      <w:r w:rsidRPr="00E01F55">
        <w:rPr>
          <w:rFonts w:ascii="Times New Roman" w:hAnsi="Times New Roman" w:cs="Times New Roman"/>
          <w:sz w:val="28"/>
          <w:szCs w:val="28"/>
        </w:rPr>
        <w:t>).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> 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b/>
          <w:bCs/>
          <w:sz w:val="28"/>
          <w:szCs w:val="28"/>
        </w:rPr>
        <w:t>ИСПРАВЛЕНИЕ ОШИБОК И ОТЗЫВ СТАТЬИ</w:t>
      </w:r>
    </w:p>
    <w:p w:rsidR="00E01F55" w:rsidRPr="00E01F55" w:rsidRDefault="00E01F55" w:rsidP="00E01F55">
      <w:pPr>
        <w:rPr>
          <w:rFonts w:ascii="Times New Roman" w:hAnsi="Times New Roman" w:cs="Times New Roman"/>
          <w:sz w:val="28"/>
          <w:szCs w:val="28"/>
        </w:rPr>
      </w:pPr>
      <w:r w:rsidRPr="00E01F55">
        <w:rPr>
          <w:rFonts w:ascii="Times New Roman" w:hAnsi="Times New Roman" w:cs="Times New Roman"/>
          <w:sz w:val="28"/>
          <w:szCs w:val="28"/>
        </w:rPr>
        <w:t xml:space="preserve">В слyчае обнарyжения в тексте статьи ошибок, влияющих на ее восприятие, но не искажающих изложенные резyльтаты исследования, они могyт быть исправлены пyтем замены pdf-файла статьи. В слyчае обнарyжения в тексте статьи ошибок, искажающих резyльтаты исследования, либо в слyчае плагиата, обнарyжения недобросовестного поведения автора (авторов), связанного с фальсификацией и/или фабрикацией данных, статья может быть отозвана. Инициатором отзыва статьи может быть редакция, автор, организация, частное лицо. Отозванная статья помечается знаком «Статья отозвана», на странице статьи размещается информация о причине отзыва статьи. Информация об отзыве статьи направляется в базы данных, в которых </w:t>
      </w:r>
      <w:r w:rsidR="00297911" w:rsidRPr="00E01F55">
        <w:rPr>
          <w:rFonts w:ascii="Times New Roman" w:hAnsi="Times New Roman" w:cs="Times New Roman"/>
          <w:sz w:val="28"/>
          <w:szCs w:val="28"/>
        </w:rPr>
        <w:t>индексируется</w:t>
      </w:r>
      <w:r w:rsidRPr="00E01F55">
        <w:rPr>
          <w:rFonts w:ascii="Times New Roman" w:hAnsi="Times New Roman" w:cs="Times New Roman"/>
          <w:sz w:val="28"/>
          <w:szCs w:val="28"/>
        </w:rPr>
        <w:t xml:space="preserve"> </w:t>
      </w:r>
      <w:r w:rsidR="00297911" w:rsidRPr="00E01F55">
        <w:rPr>
          <w:rFonts w:ascii="Times New Roman" w:hAnsi="Times New Roman" w:cs="Times New Roman"/>
          <w:sz w:val="28"/>
          <w:szCs w:val="28"/>
        </w:rPr>
        <w:t>журн</w:t>
      </w:r>
      <w:r w:rsidR="00297911">
        <w:rPr>
          <w:rFonts w:ascii="Times New Roman" w:hAnsi="Times New Roman" w:cs="Times New Roman"/>
          <w:sz w:val="28"/>
          <w:szCs w:val="28"/>
        </w:rPr>
        <w:t>ал.</w:t>
      </w:r>
    </w:p>
    <w:p w:rsidR="00E01F55" w:rsidRPr="00E01F55" w:rsidRDefault="00E01F55" w:rsidP="00E01F55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E01F55" w:rsidRPr="00E01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B6600"/>
    <w:multiLevelType w:val="multilevel"/>
    <w:tmpl w:val="CBAE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ED019C"/>
    <w:multiLevelType w:val="multilevel"/>
    <w:tmpl w:val="BBF4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58119B"/>
    <w:multiLevelType w:val="multilevel"/>
    <w:tmpl w:val="5202A5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440BFF"/>
    <w:multiLevelType w:val="multilevel"/>
    <w:tmpl w:val="D38C3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6E48AF"/>
    <w:multiLevelType w:val="multilevel"/>
    <w:tmpl w:val="27AC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61714E"/>
    <w:multiLevelType w:val="multilevel"/>
    <w:tmpl w:val="2DD0FE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394392"/>
    <w:multiLevelType w:val="multilevel"/>
    <w:tmpl w:val="16506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1D7313"/>
    <w:multiLevelType w:val="multilevel"/>
    <w:tmpl w:val="DC4008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CC3C25"/>
    <w:multiLevelType w:val="multilevel"/>
    <w:tmpl w:val="2C2AC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5E77C9D"/>
    <w:multiLevelType w:val="multilevel"/>
    <w:tmpl w:val="BF6C4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5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EF4"/>
    <w:rsid w:val="000C6EF4"/>
    <w:rsid w:val="00297911"/>
    <w:rsid w:val="0031021E"/>
    <w:rsid w:val="00524D56"/>
    <w:rsid w:val="006538D6"/>
    <w:rsid w:val="008B40A2"/>
    <w:rsid w:val="00A75428"/>
    <w:rsid w:val="00A838CD"/>
    <w:rsid w:val="00B45E12"/>
    <w:rsid w:val="00E0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1F5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24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1F5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24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bvest.elpub.ru/jour/manager/files/2/%D0%9E%D0%B1%D1%80%D0%B0%D0%B7%D0%B5%D1%86%D0%B0%D0%B2%D1%82%D0%BE%D1%80%D1%81%D0%BA%D0%BE%D0%B9%D1%81%D0%BF%D1%80%D0%B0%D0%B2%D0%BA%D0%B8.doc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sibvest.elpub.ru/jour/manager/files/2/%D0%9E%D0%B1%D1%80%D0%B0%D0%B7%D0%B5%D1%86%D1%81%D0%BE%D0%BF%D1%80%D0%BE%D0%B2%D0%BE%D0%B4%D0%B8%D1%82%D0%B5%D0%BB%D1%8C%D0%BD%D0%BE%D0%B3%D0%BE%D0%BF%D0%B8%D1%81%D1%8C%D0%BC%D0%B0.do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bvest.elpub.ru/jour/index" TargetMode="External"/><Relationship Id="rId11" Type="http://schemas.openxmlformats.org/officeDocument/2006/relationships/hyperlink" Target="https://sibvest.elpub.ru/jour/about/editorialPolicie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ntropophob.ru/translit-bs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bvest.elpub.ru/jour/manager/files/%D0%9E%D0%B1%D1%80%D0%B0%D0%B7%D0%B5%D1%86%D0%B0%D0%BD%D0%BA%D0%B5%D1%82%D1%8B%D0%B0%D0%B2%D1%82%D0%BE%D1%80%D0%B0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12</Pages>
  <Words>2941</Words>
  <Characters>16764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 User</dc:creator>
  <cp:lastModifiedBy>Super User</cp:lastModifiedBy>
  <cp:revision>7</cp:revision>
  <dcterms:created xsi:type="dcterms:W3CDTF">2024-05-06T09:50:00Z</dcterms:created>
  <dcterms:modified xsi:type="dcterms:W3CDTF">2025-03-03T06:33:00Z</dcterms:modified>
</cp:coreProperties>
</file>